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7FDB" w14:textId="77777777" w:rsidR="00CE4287" w:rsidRPr="00583A2E" w:rsidRDefault="00CE4287" w:rsidP="00583A2E">
      <w:pPr>
        <w:tabs>
          <w:tab w:val="left" w:pos="709"/>
        </w:tabs>
        <w:spacing w:after="0"/>
        <w:rPr>
          <w:rFonts w:ascii="Calibri Light" w:hAnsi="Calibri Light" w:cs="Calibri Light"/>
          <w:sz w:val="24"/>
          <w:szCs w:val="24"/>
        </w:rPr>
      </w:pPr>
    </w:p>
    <w:p w14:paraId="0EC632C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Критерии отбора ресторанов Horeca UP в блоке "Ресторан как бизнес-процесс".</w:t>
      </w:r>
    </w:p>
    <w:p w14:paraId="6496844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________</w:t>
      </w:r>
    </w:p>
    <w:p w14:paraId="7D5EB53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I</w:t>
      </w:r>
    </w:p>
    <w:p w14:paraId="355C16F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PR</w:t>
      </w:r>
    </w:p>
    <w:p w14:paraId="28E9DCE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ECCFF62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САЙТ</w:t>
      </w:r>
    </w:p>
    <w:p w14:paraId="096E2E8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Позиция в поисковике</w:t>
      </w:r>
    </w:p>
    <w:p w14:paraId="62FC391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Актуальность информации.  </w:t>
      </w:r>
    </w:p>
    <w:p w14:paraId="0127738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Дизайн и эстетическое оформление. Штифты, тексты. </w:t>
      </w:r>
    </w:p>
    <w:p w14:paraId="6188277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  Отражение основной концепции места. </w:t>
      </w:r>
    </w:p>
    <w:p w14:paraId="3F5F9C4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Технологичность информации: функция бронирования, удобство навигации.</w:t>
      </w:r>
    </w:p>
    <w:p w14:paraId="3662FFD2" w14:textId="64DC6C9B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</w:t>
      </w:r>
    </w:p>
    <w:p w14:paraId="0EFCE4C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СЕТИ </w:t>
      </w:r>
    </w:p>
    <w:p w14:paraId="16E220D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Обратная связь. Отзывы. Ответы на письма. (Страницы заведения в соц. сетях)</w:t>
      </w:r>
    </w:p>
    <w:p w14:paraId="7C13349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Визуальное наполнение. Представление на основных </w:t>
      </w:r>
    </w:p>
    <w:p w14:paraId="07D6810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Количество подписчиков и качество взаимодействия.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профильных  интернет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площадках</w:t>
      </w:r>
    </w:p>
    <w:p w14:paraId="4B214F5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Актуальность информации. </w:t>
      </w:r>
    </w:p>
    <w:p w14:paraId="57EDE6B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5CB7FA9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СМИ</w:t>
      </w:r>
    </w:p>
    <w:p w14:paraId="1914D74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Рекламная активность. Количество. Качество. Эстетическое оформление. </w:t>
      </w:r>
    </w:p>
    <w:p w14:paraId="4F93C4F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PR активность, периодичность рассылки с анонсами мероприятий. </w:t>
      </w:r>
    </w:p>
    <w:p w14:paraId="72F903F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Качество пресс-релизов, фотографий и контента мероприятий, описанных в релизах. </w:t>
      </w:r>
    </w:p>
    <w:p w14:paraId="5619DD5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Реакция на критические профессиональные статьи.</w:t>
      </w:r>
    </w:p>
    <w:p w14:paraId="63720345" w14:textId="773F66EC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</w:t>
      </w:r>
    </w:p>
    <w:p w14:paraId="27F45D7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НОВОСТНОЙ ПОВОД</w:t>
      </w:r>
    </w:p>
    <w:p w14:paraId="64B33BB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Благотворительные мероприятия. Социальная ответственность</w:t>
      </w:r>
    </w:p>
    <w:p w14:paraId="4B066A8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Профильные сезонные мероприятия.</w:t>
      </w:r>
    </w:p>
    <w:p w14:paraId="50321D8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Коллаборации - совместные мероприятия в качестве партнера </w:t>
      </w:r>
    </w:p>
    <w:p w14:paraId="2DA3A56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Качество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проведения  мероприятий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event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management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) и информационный эффект.</w:t>
      </w:r>
    </w:p>
    <w:p w14:paraId="7A0C2BD6" w14:textId="565C6C29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2AE479F" w14:textId="62FE79B9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7909BAD" w14:textId="61B12425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3C499A6" w14:textId="084758F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42C9F2C" w14:textId="2EE3319A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CF2B9E2" w14:textId="66D2043E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1F9A301" w14:textId="00EF2719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1BB935D" w14:textId="44115A36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8BE9F8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FFABA6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lastRenderedPageBreak/>
        <w:t>____________</w:t>
      </w:r>
    </w:p>
    <w:p w14:paraId="10CD355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II </w:t>
      </w:r>
    </w:p>
    <w:p w14:paraId="2B8522F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АТМОСФЕРА</w:t>
      </w:r>
    </w:p>
    <w:p w14:paraId="2D9BA3C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6E672F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proofErr w:type="gramStart"/>
      <w:r w:rsidRPr="00583A2E">
        <w:rPr>
          <w:rFonts w:ascii="Calibri Light" w:hAnsi="Calibri Light" w:cs="Calibri Light"/>
          <w:sz w:val="24"/>
          <w:szCs w:val="24"/>
        </w:rPr>
        <w:t>ДИЗАЙН,  АРХИТЕКТУРА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>, КОМФОРТ</w:t>
      </w:r>
    </w:p>
    <w:p w14:paraId="11D542A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Привлечение именитых дизайнеров. Актуальность, созвучие современным трендам.</w:t>
      </w:r>
    </w:p>
    <w:p w14:paraId="3D69C63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Оформление фасада и пространства входной зоны со стороны улицы. Вывеска. </w:t>
      </w:r>
    </w:p>
    <w:p w14:paraId="1DE73BB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Соответствие архитектурного решения с общей концепцией ресторана. Соответствие концепции, внешней архитектуры и архитектуры внутренних пространств.      </w:t>
      </w:r>
    </w:p>
    <w:p w14:paraId="4AEB0412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Комфорт для гостей с ограниченными возможностями.  Работа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службы  безопасности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>.​.</w:t>
      </w:r>
    </w:p>
    <w:p w14:paraId="3507F48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0D3D2F5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МЕБЕЛЬ</w:t>
      </w:r>
    </w:p>
    <w:p w14:paraId="7F4E1B4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Соответствие дизайна помещений их функциональному назначению. </w:t>
      </w:r>
    </w:p>
    <w:p w14:paraId="727A857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Соответствие мебели и декоративных элементов в интерьере концепции гостиницы \ ресторана и общему архитектурному решению.</w:t>
      </w:r>
    </w:p>
    <w:p w14:paraId="615EB8B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Опрятность, чистота, свежесть.</w:t>
      </w:r>
    </w:p>
    <w:p w14:paraId="09E1FF6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Использование натуральных и экологичных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материалов.​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>​</w:t>
      </w:r>
    </w:p>
    <w:p w14:paraId="3E0FFCF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</w:t>
      </w:r>
    </w:p>
    <w:p w14:paraId="066874D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МУЗЫКАЛЬНОЕ ОФОРМЛЕНИЕ</w:t>
      </w:r>
    </w:p>
    <w:p w14:paraId="7056044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Уровень звука.</w:t>
      </w:r>
    </w:p>
    <w:p w14:paraId="2EF0461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Качество.</w:t>
      </w:r>
    </w:p>
    <w:p w14:paraId="52BE59F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Дизайнерские решения по оформлению музыкальным оборудованием. </w:t>
      </w:r>
    </w:p>
    <w:p w14:paraId="6B8D4E1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Соответствие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плей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-листа концепции заведения</w:t>
      </w:r>
    </w:p>
    <w:p w14:paraId="26FA870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 </w:t>
      </w:r>
    </w:p>
    <w:p w14:paraId="741ADEF2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ДЕКОР</w:t>
      </w:r>
    </w:p>
    <w:p w14:paraId="45E7EE1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Эстетическая гармония с дизайном элементов декора. 2. Стилистические решения.  Чистота и порядок.</w:t>
      </w:r>
    </w:p>
    <w:p w14:paraId="6DA5ABB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Общее освещение и освещение функциональных зон. </w:t>
      </w:r>
    </w:p>
    <w:p w14:paraId="07B970A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Флористическое оформление и запах (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ароматика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).</w:t>
      </w:r>
    </w:p>
    <w:p w14:paraId="7022D91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Функциональная безопасность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( ступени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- подсветка,  двери – направление открытия, прозрачность; лифт). </w:t>
      </w:r>
    </w:p>
    <w:p w14:paraId="03EED97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92DC26D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_</w:t>
      </w:r>
    </w:p>
    <w:p w14:paraId="2032F4E7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61E56D7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C0EDE7F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B5C6752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96FBAE9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10DB5F59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304569F" w14:textId="77777777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D1A68BF" w14:textId="4AE58AA2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lastRenderedPageBreak/>
        <w:t>____________</w:t>
      </w:r>
    </w:p>
    <w:p w14:paraId="79316D8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III</w:t>
      </w:r>
    </w:p>
    <w:p w14:paraId="7842F37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КУХНЯ</w:t>
      </w:r>
    </w:p>
    <w:p w14:paraId="3B82CA9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3A3AD4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ПРЕДСТАВЛЕНИЕ БЛЮД В МЕНЮ И КАК ПРЕДСТАВЛЯЕТ ИХ ПЕРСОНАЛ</w:t>
      </w:r>
    </w:p>
    <w:p w14:paraId="593C024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E30CE3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Логичное написание всех позиций по очередности представления рыба, мясо, овощи. Закуски, салаты, супы, горячие закуски основные блюда, десерты. Отсутствие грамматических ошибок</w:t>
      </w:r>
    </w:p>
    <w:p w14:paraId="6164CF9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Дизайн, шрифты, качество полиграфии и цветовое решение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меню..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737C3D4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Соответствие ценовой политики себестоимости ингредиентов. Отсутствие доминирования одного продукта в меню, если не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моно концепт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>.</w:t>
      </w:r>
    </w:p>
    <w:p w14:paraId="0048995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Презентация блюд официантом. Предупреждение о тайминге. Калории, предупреждение об аллергенах.</w:t>
      </w:r>
    </w:p>
    <w:p w14:paraId="7C2EE3C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2DE57FA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585FAFB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ВНЕШНИЙ ВИД БЛЮД </w:t>
      </w:r>
    </w:p>
    <w:p w14:paraId="69E3FAB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И СПОСОБ ПРИГОТОВЛЕНИЯ</w:t>
      </w:r>
    </w:p>
    <w:p w14:paraId="6A15D0B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Посуда и приборы: стиль, цвет, безопасность, креативность, правильное использование посуды под продукт. Отсутствие сколов и царапин.</w:t>
      </w:r>
    </w:p>
    <w:p w14:paraId="61F3CF1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Логичное использование современного оборудования. Су-вид,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конвектомат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хоспер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.</w:t>
      </w:r>
    </w:p>
    <w:p w14:paraId="615CBFC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Цветовое сочетание продуктов. Расположение (выкладка) на тарелку. </w:t>
      </w:r>
    </w:p>
    <w:p w14:paraId="3E36435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Художественная эстетичность блюда. Соблюдение температурного режима при обработке продуктов и при подаче.</w:t>
      </w:r>
    </w:p>
    <w:p w14:paraId="42C2E2E2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986D65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ВКУС И АРОМАТ</w:t>
      </w:r>
    </w:p>
    <w:p w14:paraId="54DA749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Текстура. Сочетание хрусткости, мягкости, тягучести.</w:t>
      </w:r>
    </w:p>
    <w:p w14:paraId="5BB7B7A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Вкус. Сочность, яркость вкуса, узнавание исходного продукта, сочетание вкуса продуктов между собой. Гармония сладости, солености,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кислости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, остроты.</w:t>
      </w:r>
    </w:p>
    <w:p w14:paraId="320D194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Свежесть поданного блюда и ингредиентов. Приятный аромат, соответствующий продукту.</w:t>
      </w:r>
    </w:p>
    <w:p w14:paraId="3B8F4E3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Наличие комплемента от шефа. Работа с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отказами..</w:t>
      </w:r>
      <w:proofErr w:type="gramEnd"/>
    </w:p>
    <w:p w14:paraId="03B8B89A" w14:textId="387BEF93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5AE59FA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АКТУАЛЬНОСТЬ</w:t>
      </w:r>
    </w:p>
    <w:p w14:paraId="362A1B1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Есть ли выраженная связь с основной концепцией ресторана </w:t>
      </w:r>
    </w:p>
    <w:p w14:paraId="085D0F6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Загрузка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ресторана  в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"мертвые" часы. Сменяемость столов в пиковое время.</w:t>
      </w:r>
    </w:p>
    <w:p w14:paraId="7524AD0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Присутствие автора блюд на кухне, работа с персоналом. Участие поваров в профессиональных отраслевых мероприятиях</w:t>
      </w:r>
    </w:p>
    <w:p w14:paraId="1B0F7BE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Пары: сочетание блюд с винной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картой,  рекомендации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идеальных пар.</w:t>
      </w:r>
    </w:p>
    <w:p w14:paraId="3C111EF7" w14:textId="5763C05A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8D733FC" w14:textId="62F2049D" w:rsid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9A7F27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7DDBF98" w14:textId="602603F0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lastRenderedPageBreak/>
        <w:t>____________</w:t>
      </w:r>
    </w:p>
    <w:p w14:paraId="110C3092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IV </w:t>
      </w:r>
    </w:p>
    <w:p w14:paraId="1BAFF86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СЕРВИС</w:t>
      </w:r>
    </w:p>
    <w:p w14:paraId="1C8973A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04A8A3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ПОДГОТОВКА ЗАЛА</w:t>
      </w:r>
    </w:p>
    <w:p w14:paraId="36A5B15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Накрытие столов: текстиль (отпарен) / столешница (отполирована), столы стоят ровно, не шатаются при обслуживании, стулья стоят симметрично, без пятен и потертостей. </w:t>
      </w:r>
    </w:p>
    <w:p w14:paraId="0D90D0B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Посуда: Подстановочные тарелки без сколов, натерты, приборы чистые, стекло отполировано. Плюс: уникальная концепция сервировки.</w:t>
      </w:r>
    </w:p>
    <w:p w14:paraId="07A2BC5E" w14:textId="4442D975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Зал: нет пыли, крошек на стульях, столах, цветы свежие. Как меняются свечи (приносят уже зажжённые или на столе при госте используют зажигалку). </w:t>
      </w:r>
    </w:p>
    <w:p w14:paraId="0921201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Меню и винная карта: Достаточное количество на русском и английском языках. Опрятный вид. Понятное для гостя оформление. Читаемый шрифт. </w:t>
      </w:r>
    </w:p>
    <w:p w14:paraId="56D9DAB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7EA7903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ВСТРЕЧА И ОБЩЕНИЕ</w:t>
      </w:r>
    </w:p>
    <w:p w14:paraId="7D53841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Корпоративное при</w:t>
      </w:r>
      <w:bookmarkStart w:id="0" w:name="_GoBack"/>
      <w:bookmarkEnd w:id="0"/>
      <w:r w:rsidRPr="00583A2E">
        <w:rPr>
          <w:rFonts w:ascii="Calibri Light" w:hAnsi="Calibri Light" w:cs="Calibri Light"/>
          <w:sz w:val="24"/>
          <w:szCs w:val="24"/>
        </w:rPr>
        <w:t>ветствие при встрече, стандартные фразы. Называет свое имя или бейдж с именем.  Все ли здороваются с гостем? Пожелание приятного аппетита. Не навязывание своих вкусовых пристрастий. Вопросы о впечатлении от блюда. Обратная связь с кухней. Общение в паузах между курсами.</w:t>
      </w:r>
    </w:p>
    <w:p w14:paraId="08001DF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 Стоп лист. Сообщает ли заранее об отсутствующих блюдах \ напитках. Говорит ли про акции. Как решаются конфликтные ситуации. Реакция на замечания.</w:t>
      </w:r>
    </w:p>
    <w:p w14:paraId="078B111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Внешний вид: Опрятность, чистота формы, убраны волосы. Аккуратные руки, отсутствие (у девушек) накладных ногтей. Отсутствие запаха сигарет, слишком яркого парфюма.</w:t>
      </w:r>
    </w:p>
    <w:p w14:paraId="7D1C1A5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Положение при приеме заказа. Правильно, чуть наискосок от гостя. Очередность принятия заказа (дети, дамы, девушки, мужчины). Записывание заказа. Повтор заказа. Помощь при рассадке. Специальные бонусы для детей: стульчик, детские приборы, развлечения. </w:t>
      </w:r>
    </w:p>
    <w:p w14:paraId="3A2C4EA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</w:t>
      </w:r>
    </w:p>
    <w:p w14:paraId="50D25A0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ЕДА И НАПИТКИ</w:t>
      </w:r>
    </w:p>
    <w:p w14:paraId="30D46D9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Очередность подачи. Продукты: Рыба, мясо, овощи.  Гости: дети, дамы, девушки, мужчины. Курсы: одновременно всем, уточнять о компенсирующем блюде.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Entrée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 xml:space="preserve"> - комплемент в начале. Комплемент между курсами.</w:t>
      </w:r>
    </w:p>
    <w:p w14:paraId="607D631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Соответствие для каждого блюда своей тарелки, своих приборов. После основного курса рыбы приборы для мяса обязательно меняются. Наличие стейк-ножа, вилок для устриц, мидий, щипцы для крабов, вилок для улиток, не путать с вилочками для лимона. Нож для масла! Ложка для сахара.</w:t>
      </w:r>
    </w:p>
    <w:p w14:paraId="45505C4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Каждый напиток должен подаваться в своем стекле. Бутылка вина открывается на глазах у гостя. Разливается этикеткой к гостю. Вино на пробу дается тому, кто заказывает.  Напиток не должен наливаться: если гостя нет за столом, если гость держит бокал в руке.</w:t>
      </w:r>
    </w:p>
    <w:p w14:paraId="36EFE1B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4. Белое вино, шампанское, розе - ведро со льдом, красное на стол (подсобный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),  для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вина используются специальные полотняные салфетки, а не рабочие "ручники", салфетки с каплями от вина своевременно меняются.  Использование декантера для великих или "старых" вин. Пустые </w:t>
      </w:r>
      <w:r w:rsidRPr="00583A2E">
        <w:rPr>
          <w:rFonts w:ascii="Calibri Light" w:hAnsi="Calibri Light" w:cs="Calibri Light"/>
          <w:sz w:val="24"/>
          <w:szCs w:val="24"/>
        </w:rPr>
        <w:lastRenderedPageBreak/>
        <w:t xml:space="preserve">бутылки не стоят на столе. За горлышко бутылку не держим. Стекло идеально натерто, без сколов, следует брать бокал только за нижнюю часть. </w:t>
      </w:r>
    </w:p>
    <w:p w14:paraId="2BB3C50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A99C428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ПРАВИЛА ПОДАЧИ</w:t>
      </w:r>
    </w:p>
    <w:p w14:paraId="6806F19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При обслуживании. Правильно подавать блюда сбоку, чуть со спины, а не через стол. </w:t>
      </w:r>
    </w:p>
    <w:p w14:paraId="6D70385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Подача блюд с «правилом открытой руки» - слева левой, справа правой.  Постановка 1,5 -2 см от края - тарелка не свисает со стола. Приборы не "прячутся" под тарелку. Замена скатерти или скрытие пятен, появившихся во время обслуживания.</w:t>
      </w:r>
    </w:p>
    <w:p w14:paraId="052EBB8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Перед десертом стол девственно чист. Но сохраняется правило последнего бокала - стекло не убирается до ухода гостя.</w:t>
      </w:r>
    </w:p>
    <w:p w14:paraId="6CDBD91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Если чаевые включены в счет, об этом должно сообщаться до начала сервиса. Чаевые не просятся. Сдача приносится вся до копейки.</w:t>
      </w:r>
    </w:p>
    <w:p w14:paraId="49234A8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C01362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_____________</w:t>
      </w:r>
    </w:p>
    <w:p w14:paraId="2586306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V</w:t>
      </w:r>
    </w:p>
    <w:p w14:paraId="27FCDEC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ВИННАЯ КАРТА</w:t>
      </w:r>
    </w:p>
    <w:p w14:paraId="2AFA501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FDEF16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ОФОРМЛЕНИЕ И ГРАМОТНОЕ </w:t>
      </w:r>
    </w:p>
    <w:p w14:paraId="06E09421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НАПИСАНИЕ ПОЗИЦИЙ В ВИННОЙ КАРТЕ</w:t>
      </w:r>
    </w:p>
    <w:p w14:paraId="709F6BE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EFCA7A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1. Отсутствие грамматических ошибок. </w:t>
      </w:r>
    </w:p>
    <w:p w14:paraId="2DB7DCC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Одинаковое написание всех позиций по очередность    </w:t>
      </w:r>
    </w:p>
    <w:p w14:paraId="019D797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proofErr w:type="gramStart"/>
      <w:r w:rsidRPr="00583A2E">
        <w:rPr>
          <w:rFonts w:ascii="Calibri Light" w:hAnsi="Calibri Light" w:cs="Calibri Light"/>
          <w:sz w:val="24"/>
          <w:szCs w:val="24"/>
        </w:rPr>
        <w:t>представления:  регион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, название, производитель, сорт, год. Соответствие и динамизм карты (совпадение годов урожая, пометки "от руки" о замене или временном отсутствии позиции и др. </w:t>
      </w:r>
    </w:p>
    <w:p w14:paraId="114A76EC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Дизайн, шрифты и цветовое решение. Качество полиграфии винной карты.</w:t>
      </w:r>
    </w:p>
    <w:p w14:paraId="70C0EC4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Расположение вин (игристые/белые/красные/остальные). </w:t>
      </w:r>
    </w:p>
    <w:p w14:paraId="3435ACD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Работа с фокальными точками.</w:t>
      </w:r>
    </w:p>
    <w:p w14:paraId="0A3456C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 </w:t>
      </w:r>
    </w:p>
    <w:p w14:paraId="14F2ADC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ПОЛНОЦЕННОЕ ПРЕДСТАВЛЕНИЕ ВИН</w:t>
      </w:r>
    </w:p>
    <w:p w14:paraId="3D013A5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По шагу ценового диапазона.</w:t>
      </w:r>
    </w:p>
    <w:p w14:paraId="73287C16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2. По поставщикам (отсутствие доминирования одного поставщика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) .</w:t>
      </w:r>
      <w:proofErr w:type="gramEnd"/>
    </w:p>
    <w:p w14:paraId="732D5FAF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По типу кухни и аудитории ресторана.</w:t>
      </w:r>
    </w:p>
    <w:p w14:paraId="2EBCBAFB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По регионам, по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стилю,  по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сортам. / есть ли доминирование региона концепции ресторана.   </w:t>
      </w:r>
    </w:p>
    <w:p w14:paraId="195DF325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 </w:t>
      </w:r>
    </w:p>
    <w:p w14:paraId="4445A29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УСЛОВИЯ ХРАНЕНИЯ И СЕРВИРОВКА (ПОДАЧА): </w:t>
      </w:r>
    </w:p>
    <w:p w14:paraId="3E7C488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Погреб, холодильник.</w:t>
      </w:r>
    </w:p>
    <w:p w14:paraId="40F69D83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Стекло (бокалы и декантеры). </w:t>
      </w:r>
    </w:p>
    <w:p w14:paraId="50056ED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3. Внешний вид сомелье. Представление вин, рекомендации по парам.</w:t>
      </w:r>
    </w:p>
    <w:p w14:paraId="7B7A66E0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4. Правильная подача вин, этикетка, декантер, лед, </w:t>
      </w:r>
      <w:proofErr w:type="spellStart"/>
      <w:r w:rsidRPr="00583A2E">
        <w:rPr>
          <w:rFonts w:ascii="Calibri Light" w:hAnsi="Calibri Light" w:cs="Calibri Light"/>
          <w:sz w:val="24"/>
          <w:szCs w:val="24"/>
        </w:rPr>
        <w:t>антидроп</w:t>
      </w:r>
      <w:proofErr w:type="spellEnd"/>
      <w:r w:rsidRPr="00583A2E">
        <w:rPr>
          <w:rFonts w:ascii="Calibri Light" w:hAnsi="Calibri Light" w:cs="Calibri Light"/>
          <w:sz w:val="24"/>
          <w:szCs w:val="24"/>
        </w:rPr>
        <w:t>.</w:t>
      </w:r>
    </w:p>
    <w:p w14:paraId="4E8E876D" w14:textId="076614A1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</w:p>
    <w:p w14:paraId="4CEE441A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ВАРИАТИВНОСТЬ</w:t>
      </w:r>
    </w:p>
    <w:p w14:paraId="6BB77BA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1. Биодинамика/натуральные вина/кошерные вина/безалкогольные вина.</w:t>
      </w:r>
    </w:p>
    <w:p w14:paraId="79107AB4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2. Количество позиций по бокалам </w:t>
      </w:r>
    </w:p>
    <w:p w14:paraId="08404A19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 xml:space="preserve">3. Коктейльная </w:t>
      </w:r>
      <w:proofErr w:type="gramStart"/>
      <w:r w:rsidRPr="00583A2E">
        <w:rPr>
          <w:rFonts w:ascii="Calibri Light" w:hAnsi="Calibri Light" w:cs="Calibri Light"/>
          <w:sz w:val="24"/>
          <w:szCs w:val="24"/>
        </w:rPr>
        <w:t>карта .</w:t>
      </w:r>
      <w:proofErr w:type="gramEnd"/>
      <w:r w:rsidRPr="00583A2E">
        <w:rPr>
          <w:rFonts w:ascii="Calibri Light" w:hAnsi="Calibri Light" w:cs="Calibri Light"/>
          <w:sz w:val="24"/>
          <w:szCs w:val="24"/>
        </w:rPr>
        <w:t xml:space="preserve"> Спец предложения.</w:t>
      </w:r>
    </w:p>
    <w:p w14:paraId="25675A8E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4. Бариста, кофе и коктейли на основе кофе.</w:t>
      </w:r>
    </w:p>
    <w:p w14:paraId="0909B94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55159B67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8F7AA9D" w14:textId="77777777" w:rsidR="00583A2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Составили эксперты ресторанных и винных номинаций</w:t>
      </w:r>
    </w:p>
    <w:p w14:paraId="48B643DD" w14:textId="10592DF8" w:rsidR="002079CE" w:rsidRPr="00583A2E" w:rsidRDefault="00583A2E" w:rsidP="00583A2E">
      <w:pPr>
        <w:spacing w:after="0"/>
        <w:rPr>
          <w:rFonts w:ascii="Calibri Light" w:hAnsi="Calibri Light" w:cs="Calibri Light"/>
          <w:sz w:val="24"/>
          <w:szCs w:val="24"/>
        </w:rPr>
      </w:pPr>
      <w:r w:rsidRPr="00583A2E">
        <w:rPr>
          <w:rFonts w:ascii="Calibri Light" w:hAnsi="Calibri Light" w:cs="Calibri Light"/>
          <w:sz w:val="24"/>
          <w:szCs w:val="24"/>
        </w:rPr>
        <w:t>https://www.horecaup.com/experts</w:t>
      </w:r>
    </w:p>
    <w:sectPr w:rsidR="002079CE" w:rsidRPr="00583A2E" w:rsidSect="00A8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54" w:bottom="720" w:left="454" w:header="284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E3D2A" w14:textId="77777777" w:rsidR="009A46D1" w:rsidRDefault="009A46D1" w:rsidP="002E558E">
      <w:pPr>
        <w:spacing w:after="0" w:line="240" w:lineRule="auto"/>
      </w:pPr>
      <w:r>
        <w:separator/>
      </w:r>
    </w:p>
  </w:endnote>
  <w:endnote w:type="continuationSeparator" w:id="0">
    <w:p w14:paraId="2A02460D" w14:textId="77777777" w:rsidR="009A46D1" w:rsidRDefault="009A46D1" w:rsidP="002E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BD6F" w14:textId="77777777" w:rsidR="00625283" w:rsidRDefault="00625283" w:rsidP="0018333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096F0313" w14:textId="77777777" w:rsidR="00625283" w:rsidRDefault="00625283" w:rsidP="006252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8899" w14:textId="77777777" w:rsidR="00625283" w:rsidRDefault="00625283" w:rsidP="0018333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175D392B" w14:textId="32221923" w:rsidR="002E558E" w:rsidRDefault="003F571A" w:rsidP="00625283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4D9CEE65" wp14:editId="1890A964">
          <wp:simplePos x="0" y="0"/>
          <wp:positionH relativeFrom="column">
            <wp:posOffset>1083310</wp:posOffset>
          </wp:positionH>
          <wp:positionV relativeFrom="paragraph">
            <wp:posOffset>-76835</wp:posOffset>
          </wp:positionV>
          <wp:extent cx="995045" cy="247650"/>
          <wp:effectExtent l="0" t="0" r="0" b="0"/>
          <wp:wrapTight wrapText="bothSides">
            <wp:wrapPolygon edited="0">
              <wp:start x="0" y="0"/>
              <wp:lineTo x="0" y="19938"/>
              <wp:lineTo x="21090" y="19938"/>
              <wp:lineTo x="21090" y="0"/>
              <wp:lineTo x="0" y="0"/>
            </wp:wrapPolygon>
          </wp:wrapTight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_RATIONAL_larg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F38"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29FB3E9B" wp14:editId="0A9D86CE">
          <wp:simplePos x="0" y="0"/>
          <wp:positionH relativeFrom="column">
            <wp:posOffset>2207260</wp:posOffset>
          </wp:positionH>
          <wp:positionV relativeFrom="paragraph">
            <wp:posOffset>-130175</wp:posOffset>
          </wp:positionV>
          <wp:extent cx="473075" cy="275590"/>
          <wp:effectExtent l="0" t="0" r="3175" b="0"/>
          <wp:wrapTight wrapText="bothSides">
            <wp:wrapPolygon edited="0">
              <wp:start x="6089" y="0"/>
              <wp:lineTo x="0" y="1493"/>
              <wp:lineTo x="0" y="19410"/>
              <wp:lineTo x="20875" y="19410"/>
              <wp:lineTo x="20875" y="2986"/>
              <wp:lineTo x="17396" y="0"/>
              <wp:lineTo x="6089" y="0"/>
            </wp:wrapPolygon>
          </wp:wrapTight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693_mbg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F38">
      <w:rPr>
        <w:noProof/>
        <w:lang w:eastAsia="ru-RU"/>
      </w:rPr>
      <w:drawing>
        <wp:anchor distT="0" distB="0" distL="114300" distR="114300" simplePos="0" relativeHeight="251669504" behindDoc="1" locked="0" layoutInCell="1" allowOverlap="1" wp14:anchorId="0AD88C1F" wp14:editId="13E3026B">
          <wp:simplePos x="0" y="0"/>
          <wp:positionH relativeFrom="margin">
            <wp:posOffset>485775</wp:posOffset>
          </wp:positionH>
          <wp:positionV relativeFrom="paragraph">
            <wp:posOffset>-153035</wp:posOffset>
          </wp:positionV>
          <wp:extent cx="379730" cy="323850"/>
          <wp:effectExtent l="0" t="0" r="1270" b="0"/>
          <wp:wrapTight wrapText="bothSides">
            <wp:wrapPolygon edited="0">
              <wp:start x="0" y="0"/>
              <wp:lineTo x="0" y="20329"/>
              <wp:lineTo x="20589" y="20329"/>
              <wp:lineTo x="20589" y="0"/>
              <wp:lineTo x="0" y="0"/>
            </wp:wrapPolygon>
          </wp:wrapTight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F38">
      <w:rPr>
        <w:noProof/>
      </w:rPr>
      <w:drawing>
        <wp:anchor distT="0" distB="0" distL="114300" distR="114300" simplePos="0" relativeHeight="251671552" behindDoc="1" locked="0" layoutInCell="1" allowOverlap="1" wp14:anchorId="639D7BEA" wp14:editId="0B70FAED">
          <wp:simplePos x="0" y="0"/>
          <wp:positionH relativeFrom="column">
            <wp:posOffset>3035935</wp:posOffset>
          </wp:positionH>
          <wp:positionV relativeFrom="paragraph">
            <wp:posOffset>-168910</wp:posOffset>
          </wp:positionV>
          <wp:extent cx="552450" cy="410845"/>
          <wp:effectExtent l="0" t="0" r="0" b="8255"/>
          <wp:wrapTight wrapText="bothSides">
            <wp:wrapPolygon edited="0">
              <wp:start x="0" y="0"/>
              <wp:lineTo x="0" y="21032"/>
              <wp:lineTo x="20855" y="21032"/>
              <wp:lineTo x="20855" y="0"/>
              <wp:lineTo x="0" y="0"/>
            </wp:wrapPolygon>
          </wp:wrapTight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F38" w:rsidRPr="00A81B3A">
      <w:rPr>
        <w:noProof/>
      </w:rPr>
      <w:drawing>
        <wp:anchor distT="0" distB="0" distL="114300" distR="114300" simplePos="0" relativeHeight="251673600" behindDoc="1" locked="0" layoutInCell="1" allowOverlap="1" wp14:anchorId="69EA57D2" wp14:editId="4B05514D">
          <wp:simplePos x="0" y="0"/>
          <wp:positionH relativeFrom="margin">
            <wp:posOffset>-85725</wp:posOffset>
          </wp:positionH>
          <wp:positionV relativeFrom="paragraph">
            <wp:posOffset>-40640</wp:posOffset>
          </wp:positionV>
          <wp:extent cx="457200" cy="175260"/>
          <wp:effectExtent l="0" t="0" r="0" b="0"/>
          <wp:wrapTight wrapText="bothSides">
            <wp:wrapPolygon edited="0">
              <wp:start x="0" y="0"/>
              <wp:lineTo x="0" y="18783"/>
              <wp:lineTo x="20700" y="18783"/>
              <wp:lineTo x="20700" y="0"/>
              <wp:lineTo x="0" y="0"/>
            </wp:wrapPolygon>
          </wp:wrapTight>
          <wp:docPr id="24" name="Рисунок 23">
            <a:extLst xmlns:a="http://schemas.openxmlformats.org/drawingml/2006/main">
              <a:ext uri="{FF2B5EF4-FFF2-40B4-BE49-F238E27FC236}">
                <a16:creationId xmlns:a16="http://schemas.microsoft.com/office/drawing/2014/main" id="{533F890E-CCB8-48D3-BF0B-5C386D62FD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3">
                    <a:extLst>
                      <a:ext uri="{FF2B5EF4-FFF2-40B4-BE49-F238E27FC236}">
                        <a16:creationId xmlns:a16="http://schemas.microsoft.com/office/drawing/2014/main" id="{533F890E-CCB8-48D3-BF0B-5C386D62FD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C4" w:rsidRPr="00A81B3A">
      <w:rPr>
        <w:noProof/>
      </w:rPr>
      <w:drawing>
        <wp:anchor distT="0" distB="0" distL="114300" distR="114300" simplePos="0" relativeHeight="251672576" behindDoc="1" locked="0" layoutInCell="1" allowOverlap="1" wp14:anchorId="54586E14" wp14:editId="2959B734">
          <wp:simplePos x="0" y="0"/>
          <wp:positionH relativeFrom="column">
            <wp:posOffset>6175375</wp:posOffset>
          </wp:positionH>
          <wp:positionV relativeFrom="paragraph">
            <wp:posOffset>6985</wp:posOffset>
          </wp:positionV>
          <wp:extent cx="547370" cy="178435"/>
          <wp:effectExtent l="0" t="0" r="5080" b="0"/>
          <wp:wrapTight wrapText="bothSides">
            <wp:wrapPolygon edited="0">
              <wp:start x="0" y="0"/>
              <wp:lineTo x="0" y="16142"/>
              <wp:lineTo x="2255" y="18448"/>
              <wp:lineTo x="12780" y="18448"/>
              <wp:lineTo x="21049" y="16142"/>
              <wp:lineTo x="21049" y="2306"/>
              <wp:lineTo x="5262" y="0"/>
              <wp:lineTo x="0" y="0"/>
            </wp:wrapPolygon>
          </wp:wrapTight>
          <wp:docPr id="1026" name="Picture 2" descr="Ð ÐµÑÑÐ¾ÑÐ°Ð½.ÑÑ">
            <a:extLst xmlns:a="http://schemas.openxmlformats.org/drawingml/2006/main">
              <a:ext uri="{FF2B5EF4-FFF2-40B4-BE49-F238E27FC236}">
                <a16:creationId xmlns:a16="http://schemas.microsoft.com/office/drawing/2014/main" id="{84CBF9B4-8D8D-41DF-A4A7-DEF5482BAA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Ð ÐµÑÑÐ¾ÑÐ°Ð½.ÑÑ">
                    <a:extLst>
                      <a:ext uri="{FF2B5EF4-FFF2-40B4-BE49-F238E27FC236}">
                        <a16:creationId xmlns:a16="http://schemas.microsoft.com/office/drawing/2014/main" id="{84CBF9B4-8D8D-41DF-A4A7-DEF5482BAA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178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B3A" w:rsidRPr="00A81B3A">
      <w:rPr>
        <w:noProof/>
      </w:rPr>
      <w:drawing>
        <wp:inline distT="0" distB="0" distL="0" distR="0" wp14:anchorId="0FA151BA" wp14:editId="32F156B7">
          <wp:extent cx="942975" cy="174001"/>
          <wp:effectExtent l="0" t="0" r="0" b="0"/>
          <wp:docPr id="26" name="Рисунок 25">
            <a:extLst xmlns:a="http://schemas.openxmlformats.org/drawingml/2006/main">
              <a:ext uri="{FF2B5EF4-FFF2-40B4-BE49-F238E27FC236}">
                <a16:creationId xmlns:a16="http://schemas.microsoft.com/office/drawing/2014/main" id="{BE4136B8-73A7-443C-AADE-C4EFBEB4CF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25">
                    <a:extLst>
                      <a:ext uri="{FF2B5EF4-FFF2-40B4-BE49-F238E27FC236}">
                        <a16:creationId xmlns:a16="http://schemas.microsoft.com/office/drawing/2014/main" id="{BE4136B8-73A7-443C-AADE-C4EFBEB4CF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68431" cy="17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B3A" w:rsidRPr="00A81B3A">
      <w:rPr>
        <w:noProof/>
      </w:rPr>
      <w:t xml:space="preserve"> </w:t>
    </w:r>
    <w:r w:rsidR="00A81B3A" w:rsidRPr="00A81B3A">
      <w:rPr>
        <w:noProof/>
      </w:rPr>
      <w:drawing>
        <wp:inline distT="0" distB="0" distL="0" distR="0" wp14:anchorId="19E29E94" wp14:editId="7232E14C">
          <wp:extent cx="704850" cy="162750"/>
          <wp:effectExtent l="0" t="0" r="0" b="8890"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00069BA1-0631-4D6C-85DF-4DB21F0AC1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00069BA1-0631-4D6C-85DF-4DB21F0AC1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12425" cy="16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B3A" w:rsidRPr="00A81B3A">
      <w:rPr>
        <w:noProof/>
      </w:rPr>
      <w:t xml:space="preserve"> </w:t>
    </w:r>
    <w:r w:rsidR="00A81B3A" w:rsidRPr="00A81B3A">
      <w:rPr>
        <w:noProof/>
      </w:rPr>
      <w:drawing>
        <wp:inline distT="0" distB="0" distL="0" distR="0" wp14:anchorId="53DE1FDB" wp14:editId="22E24F87">
          <wp:extent cx="638175" cy="168192"/>
          <wp:effectExtent l="0" t="0" r="0" b="3810"/>
          <wp:docPr id="27" name="Рисунок 26">
            <a:extLst xmlns:a="http://schemas.openxmlformats.org/drawingml/2006/main">
              <a:ext uri="{FF2B5EF4-FFF2-40B4-BE49-F238E27FC236}">
                <a16:creationId xmlns:a16="http://schemas.microsoft.com/office/drawing/2014/main" id="{18F90B2C-DB21-4BC4-A412-6590D40C2E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6">
                    <a:extLst>
                      <a:ext uri="{FF2B5EF4-FFF2-40B4-BE49-F238E27FC236}">
                        <a16:creationId xmlns:a16="http://schemas.microsoft.com/office/drawing/2014/main" id="{18F90B2C-DB21-4BC4-A412-6590D40C2EF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8175" cy="16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B3A" w:rsidRPr="00A81B3A">
      <w:rPr>
        <w:noProof/>
      </w:rPr>
      <w:t xml:space="preserve"> </w:t>
    </w:r>
    <w:r w:rsidR="00A81B3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3C1FC3" wp14:editId="319EE5B6">
              <wp:simplePos x="0" y="0"/>
              <wp:positionH relativeFrom="margin">
                <wp:align>left</wp:align>
              </wp:positionH>
              <wp:positionV relativeFrom="paragraph">
                <wp:posOffset>280035</wp:posOffset>
              </wp:positionV>
              <wp:extent cx="6953250" cy="337185"/>
              <wp:effectExtent l="0" t="0" r="0" b="5715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B5036A" w14:textId="77777777" w:rsidR="00BF068F" w:rsidRPr="004C55E0" w:rsidRDefault="00BF068F" w:rsidP="00BF068F">
                          <w:pPr>
                            <w:spacing w:after="0"/>
                            <w:rPr>
                              <w:rFonts w:cstheme="minorHAnsi"/>
                              <w:color w:val="F2F2F2" w:themeColor="background1" w:themeShade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9"/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hu-HU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horecaup@gmail.com </w:t>
                          </w:r>
                          <w:r w:rsidRPr="009E75AD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:lang w:val="hu-HU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70514D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+78129475736  +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79219475736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:lang w:val="hu-HU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4C55E0">
                            <w:rPr>
                              <w:color w:val="F2F2F2" w:themeColor="background1" w:themeShade="F2"/>
                            </w:rPr>
                            <w:t>ОГРНИП 31278471250011</w:t>
                          </w:r>
                          <w:r w:rsidRPr="00BF068F">
                            <w:rPr>
                              <w:color w:val="F2F2F2" w:themeColor="background1" w:themeShade="F2"/>
                            </w:rPr>
                            <w:t xml:space="preserve"> </w:t>
                          </w:r>
                          <w:r w:rsidRPr="004C55E0">
                            <w:rPr>
                              <w:color w:val="F2F2F2" w:themeColor="background1" w:themeShade="F2"/>
                              <w:sz w:val="20"/>
                              <w:szCs w:val="20"/>
                            </w:rPr>
                            <w:t xml:space="preserve">ИНН 781125323168 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://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horecaup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:lang w:val="en-US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</w:t>
                          </w:r>
                          <w:r w:rsidRPr="004C55E0"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</w:p>
                        <w:p w14:paraId="3BDCC4E2" w14:textId="77777777" w:rsidR="009E75AD" w:rsidRPr="004C55E0" w:rsidRDefault="009E75AD" w:rsidP="00267596">
                          <w:pPr>
                            <w:pStyle w:val="a5"/>
                            <w:rPr>
                              <w:b/>
                              <w:noProof/>
                              <w:color w:val="F2F2F2" w:themeColor="background1" w:themeShade="F2"/>
                              <w:sz w:val="18"/>
                              <w:szCs w:val="1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C1FC3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22.05pt;width:547.5pt;height:26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" filled="f" stroked="f">
              <v:textbox>
                <w:txbxContent>
                  <w:p w14:paraId="7EB5036A" w14:textId="77777777" w:rsidR="00BF068F" w:rsidRPr="004C55E0" w:rsidRDefault="00BF068F" w:rsidP="00BF068F">
                    <w:pPr>
                      <w:spacing w:after="0"/>
                      <w:rPr>
                        <w:rFonts w:cstheme="minorHAnsi"/>
                        <w:color w:val="F2F2F2" w:themeColor="background1" w:themeShade="F2"/>
                        <w:sz w:val="20"/>
                        <w:szCs w:val="20"/>
                      </w:rPr>
                    </w:pPr>
                    <w:r>
                      <w:rPr>
                        <w:rStyle w:val="a9"/>
                        <w:b/>
                        <w:noProof/>
                        <w:color w:val="FFFFFF" w:themeColor="background1"/>
                        <w:sz w:val="18"/>
                        <w:szCs w:val="18"/>
                        <w:lang w:val="hu-HU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horecaup@gmail.com </w:t>
                    </w:r>
                    <w:r w:rsidRPr="009E75AD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:lang w:val="hu-HU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70514D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+78129475736  +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79219475736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:lang w:val="hu-HU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4C55E0">
                      <w:rPr>
                        <w:color w:val="F2F2F2" w:themeColor="background1" w:themeShade="F2"/>
                      </w:rPr>
                      <w:t>ОГРНИП 31278471250011</w:t>
                    </w:r>
                    <w:r w:rsidRPr="00BF068F">
                      <w:rPr>
                        <w:color w:val="F2F2F2" w:themeColor="background1" w:themeShade="F2"/>
                      </w:rPr>
                      <w:t xml:space="preserve"> </w:t>
                    </w:r>
                    <w:r w:rsidRPr="004C55E0">
                      <w:rPr>
                        <w:color w:val="F2F2F2" w:themeColor="background1" w:themeShade="F2"/>
                        <w:sz w:val="20"/>
                        <w:szCs w:val="20"/>
                      </w:rPr>
                      <w:t xml:space="preserve">ИНН 781125323168 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://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horecaup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:lang w:val="en-US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</w:t>
                    </w:r>
                    <w:r w:rsidRPr="004C55E0"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</w:p>
                  <w:p w14:paraId="3BDCC4E2" w14:textId="77777777" w:rsidR="009E75AD" w:rsidRPr="004C55E0" w:rsidRDefault="009E75AD" w:rsidP="00267596">
                    <w:pPr>
                      <w:pStyle w:val="a5"/>
                      <w:rPr>
                        <w:b/>
                        <w:noProof/>
                        <w:color w:val="F2F2F2" w:themeColor="background1" w:themeShade="F2"/>
                        <w:sz w:val="18"/>
                        <w:szCs w:val="1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81B3A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509DA3A1" wp14:editId="37DF3203">
          <wp:simplePos x="0" y="0"/>
          <wp:positionH relativeFrom="margin">
            <wp:posOffset>-356235</wp:posOffset>
          </wp:positionH>
          <wp:positionV relativeFrom="paragraph">
            <wp:posOffset>243840</wp:posOffset>
          </wp:positionV>
          <wp:extent cx="7746067" cy="266065"/>
          <wp:effectExtent l="0" t="0" r="7620" b="635"/>
          <wp:wrapNone/>
          <wp:docPr id="72" name="Рисунок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КУРС-1.png"/>
                  <pic:cNvPicPr/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15" r="-28"/>
                  <a:stretch/>
                </pic:blipFill>
                <pic:spPr bwMode="auto">
                  <a:xfrm>
                    <a:off x="0" y="0"/>
                    <a:ext cx="7746067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C8EC" w14:textId="77777777" w:rsidR="003F571A" w:rsidRDefault="003F5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DFC6" w14:textId="77777777" w:rsidR="009A46D1" w:rsidRDefault="009A46D1" w:rsidP="002E558E">
      <w:pPr>
        <w:spacing w:after="0" w:line="240" w:lineRule="auto"/>
      </w:pPr>
      <w:r>
        <w:separator/>
      </w:r>
    </w:p>
  </w:footnote>
  <w:footnote w:type="continuationSeparator" w:id="0">
    <w:p w14:paraId="2A7777CC" w14:textId="77777777" w:rsidR="009A46D1" w:rsidRDefault="009A46D1" w:rsidP="002E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93B0" w14:textId="77777777" w:rsidR="003F571A" w:rsidRDefault="003F57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37F3" w14:textId="77777777" w:rsidR="00302AA7" w:rsidRPr="00CE4287" w:rsidRDefault="007C4ACC" w:rsidP="00302AA7">
    <w:pPr>
      <w:pStyle w:val="a3"/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</w:pPr>
    <w:r w:rsidRPr="00CE4287">
      <w:rPr>
        <w:rFonts w:cstheme="minorHAnsi"/>
        <w:noProof/>
        <w:color w:val="403152" w:themeColor="accent4" w:themeShade="80"/>
        <w:sz w:val="24"/>
        <w:szCs w:val="24"/>
        <w:lang w:val="hu-HU"/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drawing>
        <wp:anchor distT="0" distB="0" distL="114300" distR="114300" simplePos="0" relativeHeight="251667456" behindDoc="0" locked="0" layoutInCell="1" allowOverlap="1" wp14:anchorId="29413FA8" wp14:editId="0BAAD476">
          <wp:simplePos x="0" y="0"/>
          <wp:positionH relativeFrom="margin">
            <wp:posOffset>5321935</wp:posOffset>
          </wp:positionH>
          <wp:positionV relativeFrom="paragraph">
            <wp:posOffset>31750</wp:posOffset>
          </wp:positionV>
          <wp:extent cx="1388745" cy="1389380"/>
          <wp:effectExtent l="0" t="0" r="1905" b="1270"/>
          <wp:wrapSquare wrapText="bothSides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eca 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AA7"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 xml:space="preserve">КРИСТАЛЬНО ЧЕСТНЫЕ КРИТЕРИИ </w:t>
    </w:r>
  </w:p>
  <w:p w14:paraId="511A554B" w14:textId="77777777" w:rsidR="00302AA7" w:rsidRPr="00CE4287" w:rsidRDefault="00302AA7" w:rsidP="00302AA7">
    <w:pPr>
      <w:pStyle w:val="a3"/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</w:pPr>
    <w:r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 xml:space="preserve">ОЦЕНКИ ОТЕЛЕЙ И РЕСТОРАНОВ. </w:t>
    </w:r>
  </w:p>
  <w:p w14:paraId="7A470D49" w14:textId="77777777" w:rsidR="00302AA7" w:rsidRPr="00CE4287" w:rsidRDefault="00302AA7" w:rsidP="00302AA7">
    <w:pPr>
      <w:pStyle w:val="a3"/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</w:pPr>
    <w:r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 xml:space="preserve">НАЧАЛО: </w:t>
    </w:r>
  </w:p>
  <w:p w14:paraId="12D5B111" w14:textId="77777777" w:rsidR="00302AA7" w:rsidRPr="00CE4287" w:rsidRDefault="00302AA7" w:rsidP="00302AA7">
    <w:pPr>
      <w:pStyle w:val="a3"/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</w:pPr>
    <w:r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 xml:space="preserve">САНКТ-ПЕТЕРБУРГ, </w:t>
    </w:r>
  </w:p>
  <w:p w14:paraId="2AF6A348" w14:textId="77777777" w:rsidR="00302AA7" w:rsidRPr="00CE4287" w:rsidRDefault="00302AA7" w:rsidP="00C82173">
    <w:pPr>
      <w:pStyle w:val="a3"/>
      <w:rPr>
        <w:rFonts w:cstheme="minorHAnsi"/>
        <w:color w:val="403152" w:themeColor="accent4" w:themeShade="80"/>
        <w:sz w:val="24"/>
        <w:szCs w:val="24"/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</w:pPr>
    <w:r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>РОССИЯ</w:t>
    </w:r>
    <w:r w:rsidR="007C4ACC"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>,</w:t>
    </w:r>
    <w:r w:rsidRPr="00CE4287">
      <w:rPr>
        <w:rFonts w:ascii="Calibri Light" w:hAnsi="Calibri Light" w:cs="Calibri Light"/>
        <w:color w:val="403152" w:themeColor="accent4" w:themeShade="80"/>
        <w:sz w:val="24"/>
        <w:szCs w:val="24"/>
        <w14:glow w14:rad="0">
          <w14:srgbClr w14:val="000000">
            <w14:alpha w14:val="45000"/>
          </w14:srgbClr>
        </w14:glow>
        <w14:textFill>
          <w14:solidFill>
            <w14:schemeClr w14:val="accent4">
              <w14:alpha w14:val="55000"/>
              <w14:lumMod w14:val="50000"/>
            </w14:schemeClr>
          </w14:solidFill>
        </w14:textFill>
      </w:rPr>
      <w:t xml:space="preserve"> 2018.</w:t>
    </w:r>
  </w:p>
  <w:p w14:paraId="52E2CD48" w14:textId="1353A216" w:rsidR="002E558E" w:rsidRDefault="005A072F">
    <w:pPr>
      <w:pStyle w:val="a3"/>
      <w:rPr>
        <w:rFonts w:cstheme="minorHAnsi"/>
        <w:color w:val="403152" w:themeColor="accent4" w:themeShade="80"/>
        <w:sz w:val="18"/>
        <w:szCs w:val="18"/>
        <w:lang w:val="hu-HU"/>
      </w:rPr>
    </w:pPr>
    <w:r>
      <w:rPr>
        <w:rFonts w:cstheme="minorHAnsi"/>
        <w:color w:val="403152" w:themeColor="accent4" w:themeShade="80"/>
        <w:sz w:val="18"/>
        <w:szCs w:val="18"/>
      </w:rPr>
      <w:t>ПРОФЕССИОНАЛЬНЫЙ</w:t>
    </w:r>
    <w:r>
      <w:rPr>
        <w:rFonts w:cstheme="minorHAnsi"/>
        <w:color w:val="403152" w:themeColor="accent4" w:themeShade="80"/>
        <w:sz w:val="18"/>
        <w:szCs w:val="18"/>
        <w:lang w:val="hu-HU"/>
      </w:rPr>
      <w:t xml:space="preserve"> </w:t>
    </w:r>
    <w:r w:rsidRPr="00C82173">
      <w:rPr>
        <w:rFonts w:cstheme="minorHAnsi"/>
        <w:color w:val="403152" w:themeColor="accent4" w:themeShade="80"/>
        <w:sz w:val="18"/>
        <w:szCs w:val="18"/>
      </w:rPr>
      <w:t xml:space="preserve">КОНКУРС ОТЕЛЕЙ И РЕСТОРАНОВ  </w:t>
    </w:r>
    <w:r w:rsidR="00C82173" w:rsidRPr="00302AA7">
      <w:rPr>
        <w:rFonts w:cstheme="minorHAnsi"/>
        <w:color w:val="403152" w:themeColor="accent4" w:themeShade="80"/>
        <w:sz w:val="18"/>
        <w:szCs w:val="18"/>
      </w:rPr>
      <w:t xml:space="preserve">                                                                                                                                   </w:t>
    </w:r>
    <w:r w:rsidR="00C82173">
      <w:rPr>
        <w:rFonts w:cstheme="minorHAnsi"/>
        <w:color w:val="403152" w:themeColor="accent4" w:themeShade="80"/>
        <w:sz w:val="18"/>
        <w:szCs w:val="18"/>
        <w:lang w:val="hu-HU"/>
      </w:rPr>
      <w:t xml:space="preserve">                    </w:t>
    </w:r>
    <w:r w:rsidR="00C82173" w:rsidRPr="00302AA7">
      <w:rPr>
        <w:rFonts w:cstheme="minorHAnsi"/>
        <w:color w:val="403152" w:themeColor="accent4" w:themeShade="80"/>
        <w:sz w:val="18"/>
        <w:szCs w:val="18"/>
      </w:rPr>
      <w:t xml:space="preserve">      </w:t>
    </w:r>
    <w:r w:rsidR="00C82173">
      <w:rPr>
        <w:rFonts w:cstheme="minorHAnsi"/>
        <w:color w:val="403152" w:themeColor="accent4" w:themeShade="80"/>
        <w:sz w:val="18"/>
        <w:szCs w:val="18"/>
        <w:lang w:val="hu-HU"/>
      </w:rPr>
      <w:t xml:space="preserve">        </w:t>
    </w:r>
    <w:r w:rsidR="00F816FB">
      <w:rPr>
        <w:rFonts w:cstheme="minorHAnsi"/>
        <w:color w:val="403152" w:themeColor="accent4" w:themeShade="80"/>
        <w:sz w:val="18"/>
        <w:szCs w:val="18"/>
        <w:lang w:val="hu-HU"/>
      </w:rPr>
      <w:t xml:space="preserve">     </w:t>
    </w:r>
    <w:r w:rsidR="00302AA7" w:rsidRPr="00302AA7">
      <w:rPr>
        <w:rFonts w:cstheme="minorHAnsi"/>
        <w:color w:val="403152" w:themeColor="accent4" w:themeShade="80"/>
        <w:sz w:val="18"/>
        <w:szCs w:val="18"/>
      </w:rPr>
      <w:t xml:space="preserve">        </w:t>
    </w:r>
    <w:r w:rsidR="00302AA7">
      <w:rPr>
        <w:rFonts w:cstheme="minorHAnsi"/>
        <w:color w:val="403152" w:themeColor="accent4" w:themeShade="80"/>
        <w:sz w:val="18"/>
        <w:szCs w:val="18"/>
      </w:rPr>
      <w:t xml:space="preserve">  </w:t>
    </w:r>
    <w:r w:rsidR="00C677A6" w:rsidRPr="00C677A6">
      <w:rPr>
        <w:rFonts w:cstheme="minorHAnsi"/>
        <w:color w:val="403152" w:themeColor="accent4" w:themeShade="80"/>
        <w:sz w:val="18"/>
        <w:szCs w:val="18"/>
        <w:lang w:val="hu-HU"/>
      </w:rPr>
      <w:t>HORECA ULTRA PROFESSIO</w:t>
    </w:r>
    <w:r w:rsidR="005653D5">
      <w:rPr>
        <w:rFonts w:cstheme="minorHAnsi"/>
        <w:color w:val="403152" w:themeColor="accent4" w:themeShade="80"/>
        <w:sz w:val="18"/>
        <w:szCs w:val="18"/>
        <w:lang w:val="hu-HU"/>
      </w:rPr>
      <w:t>N</w:t>
    </w:r>
    <w:r w:rsidR="00C677A6" w:rsidRPr="00C677A6">
      <w:rPr>
        <w:rFonts w:cstheme="minorHAnsi"/>
        <w:color w:val="403152" w:themeColor="accent4" w:themeShade="80"/>
        <w:sz w:val="18"/>
        <w:szCs w:val="18"/>
        <w:lang w:val="hu-HU"/>
      </w:rPr>
      <w:t>AL “UP” COMPETITION</w:t>
    </w:r>
  </w:p>
  <w:p w14:paraId="61EA31F9" w14:textId="77777777" w:rsidR="00302AA7" w:rsidRPr="00302AA7" w:rsidRDefault="00302AA7">
    <w:pPr>
      <w:pStyle w:val="a3"/>
      <w:rPr>
        <w:rFonts w:cstheme="minorHAnsi"/>
        <w:color w:val="403152" w:themeColor="accent4" w:themeShade="80"/>
        <w:sz w:val="18"/>
        <w:szCs w:val="18"/>
      </w:rPr>
    </w:pPr>
  </w:p>
  <w:p w14:paraId="708C1018" w14:textId="77777777" w:rsidR="00302AA7" w:rsidRPr="00302AA7" w:rsidRDefault="00302AA7">
    <w:pPr>
      <w:pStyle w:val="a3"/>
      <w:rPr>
        <w:rFonts w:cstheme="minorHAnsi"/>
        <w:color w:val="403152" w:themeColor="accent4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F8D8" w14:textId="77777777" w:rsidR="003F571A" w:rsidRDefault="003F5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9BF"/>
    <w:multiLevelType w:val="hybridMultilevel"/>
    <w:tmpl w:val="241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53C6"/>
    <w:multiLevelType w:val="hybridMultilevel"/>
    <w:tmpl w:val="200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4EB"/>
    <w:multiLevelType w:val="hybridMultilevel"/>
    <w:tmpl w:val="1ECA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74E4"/>
    <w:multiLevelType w:val="hybridMultilevel"/>
    <w:tmpl w:val="5F2A2E62"/>
    <w:lvl w:ilvl="0" w:tplc="4C6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959D5"/>
    <w:multiLevelType w:val="hybridMultilevel"/>
    <w:tmpl w:val="DCEE2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776F"/>
    <w:multiLevelType w:val="hybridMultilevel"/>
    <w:tmpl w:val="65C01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76EAE"/>
    <w:multiLevelType w:val="hybridMultilevel"/>
    <w:tmpl w:val="C778F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4041AE"/>
    <w:multiLevelType w:val="hybridMultilevel"/>
    <w:tmpl w:val="979E22A2"/>
    <w:lvl w:ilvl="0" w:tplc="4C6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B0591"/>
    <w:multiLevelType w:val="hybridMultilevel"/>
    <w:tmpl w:val="9A5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74AC"/>
    <w:multiLevelType w:val="hybridMultilevel"/>
    <w:tmpl w:val="6368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231"/>
    <w:multiLevelType w:val="hybridMultilevel"/>
    <w:tmpl w:val="9CC0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493"/>
    <w:multiLevelType w:val="hybridMultilevel"/>
    <w:tmpl w:val="679E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7344"/>
    <w:multiLevelType w:val="hybridMultilevel"/>
    <w:tmpl w:val="B6E4F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1C7398"/>
    <w:multiLevelType w:val="hybridMultilevel"/>
    <w:tmpl w:val="B100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707F"/>
    <w:multiLevelType w:val="hybridMultilevel"/>
    <w:tmpl w:val="2D68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43696"/>
    <w:multiLevelType w:val="multilevel"/>
    <w:tmpl w:val="B57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8638C"/>
    <w:multiLevelType w:val="hybridMultilevel"/>
    <w:tmpl w:val="A060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2229"/>
    <w:multiLevelType w:val="hybridMultilevel"/>
    <w:tmpl w:val="01A8D480"/>
    <w:lvl w:ilvl="0" w:tplc="44829E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D735AA"/>
    <w:multiLevelType w:val="hybridMultilevel"/>
    <w:tmpl w:val="D9F66258"/>
    <w:lvl w:ilvl="0" w:tplc="4C6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8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8E"/>
    <w:rsid w:val="000010C7"/>
    <w:rsid w:val="00032425"/>
    <w:rsid w:val="0003320C"/>
    <w:rsid w:val="00054889"/>
    <w:rsid w:val="00054F8F"/>
    <w:rsid w:val="0006481B"/>
    <w:rsid w:val="000659DF"/>
    <w:rsid w:val="000966CB"/>
    <w:rsid w:val="000A015B"/>
    <w:rsid w:val="000A6E9C"/>
    <w:rsid w:val="000B76F9"/>
    <w:rsid w:val="000E4DAA"/>
    <w:rsid w:val="001117DC"/>
    <w:rsid w:val="00112483"/>
    <w:rsid w:val="0011522E"/>
    <w:rsid w:val="00123623"/>
    <w:rsid w:val="00133166"/>
    <w:rsid w:val="001336EE"/>
    <w:rsid w:val="001361C5"/>
    <w:rsid w:val="00136881"/>
    <w:rsid w:val="00153AA5"/>
    <w:rsid w:val="00165485"/>
    <w:rsid w:val="001657A2"/>
    <w:rsid w:val="001A4746"/>
    <w:rsid w:val="001A7672"/>
    <w:rsid w:val="001B62D4"/>
    <w:rsid w:val="001B7D83"/>
    <w:rsid w:val="001D0578"/>
    <w:rsid w:val="001E43C9"/>
    <w:rsid w:val="001F71E8"/>
    <w:rsid w:val="002079CE"/>
    <w:rsid w:val="0023529C"/>
    <w:rsid w:val="00236CEB"/>
    <w:rsid w:val="00243D1A"/>
    <w:rsid w:val="00251E3E"/>
    <w:rsid w:val="00267596"/>
    <w:rsid w:val="002926AB"/>
    <w:rsid w:val="002A5BE6"/>
    <w:rsid w:val="002A6C0F"/>
    <w:rsid w:val="002A6C4F"/>
    <w:rsid w:val="002E558E"/>
    <w:rsid w:val="002E7AD3"/>
    <w:rsid w:val="002F7BCE"/>
    <w:rsid w:val="00302AA7"/>
    <w:rsid w:val="003342D6"/>
    <w:rsid w:val="0034632F"/>
    <w:rsid w:val="003516B2"/>
    <w:rsid w:val="00354C09"/>
    <w:rsid w:val="003562F1"/>
    <w:rsid w:val="003803A3"/>
    <w:rsid w:val="003A2225"/>
    <w:rsid w:val="003E011C"/>
    <w:rsid w:val="003F571A"/>
    <w:rsid w:val="0040587A"/>
    <w:rsid w:val="00405B56"/>
    <w:rsid w:val="00423983"/>
    <w:rsid w:val="00431FEB"/>
    <w:rsid w:val="00465BEA"/>
    <w:rsid w:val="00493308"/>
    <w:rsid w:val="004C1D53"/>
    <w:rsid w:val="004C55E0"/>
    <w:rsid w:val="004F49C1"/>
    <w:rsid w:val="00511AC2"/>
    <w:rsid w:val="005306BB"/>
    <w:rsid w:val="005373BC"/>
    <w:rsid w:val="0054033F"/>
    <w:rsid w:val="00544DBB"/>
    <w:rsid w:val="00547698"/>
    <w:rsid w:val="005653D5"/>
    <w:rsid w:val="00576F3C"/>
    <w:rsid w:val="00583A2E"/>
    <w:rsid w:val="00591671"/>
    <w:rsid w:val="005A072F"/>
    <w:rsid w:val="005A2759"/>
    <w:rsid w:val="005B112D"/>
    <w:rsid w:val="005B1458"/>
    <w:rsid w:val="005C500F"/>
    <w:rsid w:val="005D40D0"/>
    <w:rsid w:val="005D72BB"/>
    <w:rsid w:val="005F5AF1"/>
    <w:rsid w:val="00613360"/>
    <w:rsid w:val="006173C6"/>
    <w:rsid w:val="00625283"/>
    <w:rsid w:val="00634539"/>
    <w:rsid w:val="00646230"/>
    <w:rsid w:val="00650037"/>
    <w:rsid w:val="006518CB"/>
    <w:rsid w:val="00652219"/>
    <w:rsid w:val="00655EFC"/>
    <w:rsid w:val="0065717A"/>
    <w:rsid w:val="00673886"/>
    <w:rsid w:val="006761FA"/>
    <w:rsid w:val="00686CE9"/>
    <w:rsid w:val="006A11C2"/>
    <w:rsid w:val="006A1504"/>
    <w:rsid w:val="006B02C2"/>
    <w:rsid w:val="006B4516"/>
    <w:rsid w:val="006B7887"/>
    <w:rsid w:val="006C3FD2"/>
    <w:rsid w:val="006D143E"/>
    <w:rsid w:val="006D75C2"/>
    <w:rsid w:val="006E266E"/>
    <w:rsid w:val="006E6BBE"/>
    <w:rsid w:val="0070514D"/>
    <w:rsid w:val="00707D30"/>
    <w:rsid w:val="00711898"/>
    <w:rsid w:val="007142DC"/>
    <w:rsid w:val="00724AFC"/>
    <w:rsid w:val="0074764B"/>
    <w:rsid w:val="007653D3"/>
    <w:rsid w:val="00777E5B"/>
    <w:rsid w:val="007970AA"/>
    <w:rsid w:val="007A1916"/>
    <w:rsid w:val="007A2B6C"/>
    <w:rsid w:val="007B511C"/>
    <w:rsid w:val="007B704E"/>
    <w:rsid w:val="007C4578"/>
    <w:rsid w:val="007C4ACC"/>
    <w:rsid w:val="007C53E4"/>
    <w:rsid w:val="007C76C4"/>
    <w:rsid w:val="007D3F38"/>
    <w:rsid w:val="007D41EA"/>
    <w:rsid w:val="007D4CD5"/>
    <w:rsid w:val="007D5F04"/>
    <w:rsid w:val="007E2BE3"/>
    <w:rsid w:val="007E3A1B"/>
    <w:rsid w:val="00830987"/>
    <w:rsid w:val="00833A66"/>
    <w:rsid w:val="00850F20"/>
    <w:rsid w:val="00856F27"/>
    <w:rsid w:val="00911DD4"/>
    <w:rsid w:val="00916E7A"/>
    <w:rsid w:val="009313B3"/>
    <w:rsid w:val="00943751"/>
    <w:rsid w:val="009659FC"/>
    <w:rsid w:val="009712D3"/>
    <w:rsid w:val="00975F22"/>
    <w:rsid w:val="00987CE4"/>
    <w:rsid w:val="009A1945"/>
    <w:rsid w:val="009A46D1"/>
    <w:rsid w:val="009B13BA"/>
    <w:rsid w:val="009B16F5"/>
    <w:rsid w:val="009B32B7"/>
    <w:rsid w:val="009D56A6"/>
    <w:rsid w:val="009D6798"/>
    <w:rsid w:val="009D6E59"/>
    <w:rsid w:val="009E03C0"/>
    <w:rsid w:val="009E1217"/>
    <w:rsid w:val="009E2A08"/>
    <w:rsid w:val="009E7228"/>
    <w:rsid w:val="009E75AD"/>
    <w:rsid w:val="009E799C"/>
    <w:rsid w:val="009E7CF6"/>
    <w:rsid w:val="009F4C58"/>
    <w:rsid w:val="009F616A"/>
    <w:rsid w:val="009F64D9"/>
    <w:rsid w:val="009F75D9"/>
    <w:rsid w:val="00A056E3"/>
    <w:rsid w:val="00A43371"/>
    <w:rsid w:val="00A45BB0"/>
    <w:rsid w:val="00A51447"/>
    <w:rsid w:val="00A5785E"/>
    <w:rsid w:val="00A62A9B"/>
    <w:rsid w:val="00A77734"/>
    <w:rsid w:val="00A81B3A"/>
    <w:rsid w:val="00AA6DC5"/>
    <w:rsid w:val="00AA7165"/>
    <w:rsid w:val="00AB11B4"/>
    <w:rsid w:val="00AC0B58"/>
    <w:rsid w:val="00AC14E6"/>
    <w:rsid w:val="00AD5E18"/>
    <w:rsid w:val="00AD671C"/>
    <w:rsid w:val="00AE1C28"/>
    <w:rsid w:val="00AE79D7"/>
    <w:rsid w:val="00AF42A3"/>
    <w:rsid w:val="00B1721D"/>
    <w:rsid w:val="00B21F76"/>
    <w:rsid w:val="00B22871"/>
    <w:rsid w:val="00B22C1B"/>
    <w:rsid w:val="00B34B48"/>
    <w:rsid w:val="00B57C23"/>
    <w:rsid w:val="00B658DE"/>
    <w:rsid w:val="00B734B2"/>
    <w:rsid w:val="00B94FFC"/>
    <w:rsid w:val="00B955A8"/>
    <w:rsid w:val="00BA0C03"/>
    <w:rsid w:val="00BA5084"/>
    <w:rsid w:val="00BA61AB"/>
    <w:rsid w:val="00BC0FBA"/>
    <w:rsid w:val="00BD6F57"/>
    <w:rsid w:val="00BE1E1B"/>
    <w:rsid w:val="00BF068F"/>
    <w:rsid w:val="00C03E7B"/>
    <w:rsid w:val="00C05E29"/>
    <w:rsid w:val="00C14004"/>
    <w:rsid w:val="00C1437B"/>
    <w:rsid w:val="00C2323F"/>
    <w:rsid w:val="00C245F4"/>
    <w:rsid w:val="00C3432F"/>
    <w:rsid w:val="00C52BA8"/>
    <w:rsid w:val="00C548CA"/>
    <w:rsid w:val="00C624F6"/>
    <w:rsid w:val="00C677A6"/>
    <w:rsid w:val="00C8073A"/>
    <w:rsid w:val="00C82173"/>
    <w:rsid w:val="00C868FD"/>
    <w:rsid w:val="00C97E27"/>
    <w:rsid w:val="00CC2C6D"/>
    <w:rsid w:val="00CC6200"/>
    <w:rsid w:val="00CE4287"/>
    <w:rsid w:val="00CE474E"/>
    <w:rsid w:val="00CF2255"/>
    <w:rsid w:val="00D16B17"/>
    <w:rsid w:val="00D452A1"/>
    <w:rsid w:val="00DA1520"/>
    <w:rsid w:val="00DA38B2"/>
    <w:rsid w:val="00DD255E"/>
    <w:rsid w:val="00DD6620"/>
    <w:rsid w:val="00DF475E"/>
    <w:rsid w:val="00DF6775"/>
    <w:rsid w:val="00DF7055"/>
    <w:rsid w:val="00E0457F"/>
    <w:rsid w:val="00E20A19"/>
    <w:rsid w:val="00E3055C"/>
    <w:rsid w:val="00E544BA"/>
    <w:rsid w:val="00E60338"/>
    <w:rsid w:val="00E65129"/>
    <w:rsid w:val="00E71986"/>
    <w:rsid w:val="00E95D5F"/>
    <w:rsid w:val="00EB2365"/>
    <w:rsid w:val="00EC44ED"/>
    <w:rsid w:val="00ED0F04"/>
    <w:rsid w:val="00ED1B56"/>
    <w:rsid w:val="00ED68D1"/>
    <w:rsid w:val="00EE5CBE"/>
    <w:rsid w:val="00EF1BA2"/>
    <w:rsid w:val="00F028C1"/>
    <w:rsid w:val="00F35659"/>
    <w:rsid w:val="00F43280"/>
    <w:rsid w:val="00F512BA"/>
    <w:rsid w:val="00F51D66"/>
    <w:rsid w:val="00F5227D"/>
    <w:rsid w:val="00F52A17"/>
    <w:rsid w:val="00F54741"/>
    <w:rsid w:val="00F816FB"/>
    <w:rsid w:val="00F87AEC"/>
    <w:rsid w:val="00F91537"/>
    <w:rsid w:val="00F91763"/>
    <w:rsid w:val="00F9690E"/>
    <w:rsid w:val="00F97021"/>
    <w:rsid w:val="00FA7194"/>
    <w:rsid w:val="00FA7EDD"/>
    <w:rsid w:val="00FB558E"/>
    <w:rsid w:val="00FC0BF0"/>
    <w:rsid w:val="00FC7592"/>
    <w:rsid w:val="00FD102F"/>
    <w:rsid w:val="00FD1F88"/>
    <w:rsid w:val="00FD4164"/>
    <w:rsid w:val="00FE0A1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A1CB"/>
  <w15:docId w15:val="{4DDFEF27-B377-4AB1-B35C-64188995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58E"/>
  </w:style>
  <w:style w:type="paragraph" w:styleId="a5">
    <w:name w:val="footer"/>
    <w:basedOn w:val="a"/>
    <w:link w:val="a6"/>
    <w:uiPriority w:val="99"/>
    <w:unhideWhenUsed/>
    <w:rsid w:val="002E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58E"/>
  </w:style>
  <w:style w:type="paragraph" w:styleId="a7">
    <w:name w:val="Balloon Text"/>
    <w:basedOn w:val="a"/>
    <w:link w:val="a8"/>
    <w:uiPriority w:val="99"/>
    <w:semiHidden/>
    <w:unhideWhenUsed/>
    <w:rsid w:val="0085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F2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E75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955A8"/>
    <w:pPr>
      <w:ind w:left="720"/>
      <w:contextualSpacing/>
    </w:pPr>
  </w:style>
  <w:style w:type="character" w:styleId="ab">
    <w:name w:val="page number"/>
    <w:basedOn w:val="a0"/>
    <w:uiPriority w:val="99"/>
    <w:semiHidden/>
    <w:unhideWhenUsed/>
    <w:rsid w:val="00625283"/>
  </w:style>
  <w:style w:type="paragraph" w:customStyle="1" w:styleId="m4290651923942466898gmail-msolistparagraph">
    <w:name w:val="m_4290651923942466898gmail-msolistparagraph"/>
    <w:basedOn w:val="a"/>
    <w:rsid w:val="00FB5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8E"/>
  </w:style>
  <w:style w:type="character" w:styleId="ac">
    <w:name w:val="Unresolved Mention"/>
    <w:basedOn w:val="a0"/>
    <w:uiPriority w:val="99"/>
    <w:semiHidden/>
    <w:unhideWhenUsed/>
    <w:rsid w:val="001361C5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BD6F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6F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6F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6F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6F57"/>
    <w:rPr>
      <w:b/>
      <w:bCs/>
      <w:sz w:val="20"/>
      <w:szCs w:val="20"/>
    </w:rPr>
  </w:style>
  <w:style w:type="character" w:customStyle="1" w:styleId="247o">
    <w:name w:val="_247o"/>
    <w:basedOn w:val="a0"/>
    <w:rsid w:val="00FD102F"/>
  </w:style>
  <w:style w:type="character" w:customStyle="1" w:styleId="5zk7">
    <w:name w:val="_5zk7"/>
    <w:basedOn w:val="a0"/>
    <w:rsid w:val="00FD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207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F775-A55F-48DB-8901-5AB695CA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2018-09-18T10:35:00Z</cp:lastPrinted>
  <dcterms:created xsi:type="dcterms:W3CDTF">2018-10-02T18:04:00Z</dcterms:created>
  <dcterms:modified xsi:type="dcterms:W3CDTF">2018-10-02T18:04:00Z</dcterms:modified>
</cp:coreProperties>
</file>